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南京医科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大学“一会一品”活动项目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验收总结表</w:t>
      </w:r>
      <w:bookmarkEnd w:id="0"/>
      <w:r>
        <w:rPr>
          <w:rFonts w:hint="eastAsia" w:ascii="仿宋" w:hAnsi="仿宋" w:eastAsia="仿宋" w:cs="仿宋"/>
          <w:color w:val="auto"/>
          <w:sz w:val="44"/>
          <w:szCs w:val="44"/>
        </w:rPr>
        <w:t xml:space="preserve"> </w:t>
      </w:r>
    </w:p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申报单位：                            年    月    日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1997"/>
        <w:gridCol w:w="2131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项目名称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项目负责人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联络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活动项目类别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□思想引领类 □建功立业类 □民主管理类 □文化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建设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类 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 w:bidi="ar"/>
              </w:rPr>
              <w:t>暖心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 xml:space="preserve">服务类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"/>
              </w:rPr>
              <w:t>强基固本类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9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展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况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结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bidi="ar"/>
              </w:rPr>
              <w:t>主要从活动开展情况、创新与特色、经验与成果等方面进行阐述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bidi="ar"/>
              </w:rPr>
              <w:t>可另附页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  <w:lang w:eastAsia="zh-CN" w:bidi="ar"/>
              </w:rPr>
              <w:t>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8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动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开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展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达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到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效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果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经费使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用情况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基层工会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意见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工会主席：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学  校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验收结果</w:t>
            </w:r>
          </w:p>
        </w:tc>
        <w:tc>
          <w:tcPr>
            <w:tcW w:w="6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                             （盖章）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负责人：           　　　　　 年   月   日</w:t>
            </w:r>
          </w:p>
        </w:tc>
      </w:tr>
    </w:tbl>
    <w:p>
      <w:pPr>
        <w:widowControl/>
        <w:ind w:firstLine="562" w:firstLineChars="200"/>
        <w:jc w:val="left"/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bidi="ar"/>
        </w:rPr>
        <w:t>注：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bidi="ar"/>
        </w:rPr>
        <w:t>项目成果还需提供活动图片（5-10 张）、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通讯报道、所获荣誉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bidi="ar"/>
        </w:rPr>
        <w:t>（如有请提供）等相关佐证材料。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YWNlOTVmOWQ0YWNkN2I2OWUwNzgzMjAwODI5MGQifQ=="/>
  </w:docVars>
  <w:rsids>
    <w:rsidRoot w:val="48452158"/>
    <w:rsid w:val="484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2023-10-25T07:29:00Z</dcterms:created>
  <dc:creator>小溪</dc:creator>
  <cp:lastModifiedBy>小溪</cp:lastModifiedBy>
  <dcterms:modified xsi:type="dcterms:W3CDTF">2023-10-25T07:31:19Z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5B7DF5F93E034DFBAEE48A72E698EF5B_11</vt:lpwstr>
  </property>
</Properties>
</file>