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 w:bidi="ar-SA"/>
        </w:rPr>
        <w:pict>
          <v:shape id="图片 16" o:spid="_x0000_s1026" type="#_x0000_t75" style="position:absolute;left:0;margin-left:-4.1pt;margin-top:-64.7pt;height:41.25pt;width:188.9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IMG_9753" r:id="rId7"/>
            <o:lock v:ext="edit" position="f" selection="f" grouping="f" rotation="f" cropping="f" text="f" aspectratio="t"/>
          </v:shape>
        </w:pict>
      </w:r>
      <w:r>
        <w:rPr>
          <w:rFonts w:hint="eastAsia" w:ascii="宋体" w:hAnsi="宋体" w:eastAsia="宋体"/>
          <w:b/>
          <w:sz w:val="28"/>
          <w:szCs w:val="28"/>
        </w:rPr>
        <w:t>“师路邮我、感恩回馈</w:t>
      </w:r>
      <w:r>
        <w:rPr>
          <w:rFonts w:ascii="宋体" w:hAnsi="宋体" w:eastAsia="宋体"/>
          <w:b/>
          <w:sz w:val="28"/>
          <w:szCs w:val="28"/>
        </w:rPr>
        <w:t>”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--邮储银行</w:t>
      </w:r>
      <w:r>
        <w:rPr>
          <w:rFonts w:hint="eastAsia" w:ascii="宋体" w:hAnsi="宋体" w:eastAsia="宋体"/>
          <w:b/>
          <w:sz w:val="28"/>
          <w:szCs w:val="28"/>
        </w:rPr>
        <w:t>答谢</w:t>
      </w:r>
      <w:r>
        <w:rPr>
          <w:rFonts w:hint="eastAsia" w:ascii="宋体" w:hAnsi="宋体" w:eastAsia="宋体"/>
          <w:b/>
          <w:color w:val="FF0000"/>
          <w:sz w:val="28"/>
          <w:szCs w:val="28"/>
          <w:lang w:val="en-US" w:eastAsia="zh-CN"/>
        </w:rPr>
        <w:t>南京医科大学教职工</w:t>
      </w:r>
      <w:r>
        <w:rPr>
          <w:rFonts w:ascii="宋体" w:hAnsi="宋体" w:eastAsia="宋体"/>
          <w:b/>
          <w:sz w:val="28"/>
          <w:szCs w:val="28"/>
        </w:rPr>
        <w:t>专享福利活动</w:t>
      </w:r>
    </w:p>
    <w:p>
      <w:pPr>
        <w:spacing w:line="360" w:lineRule="auto"/>
        <w:jc w:val="left"/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一、凡申请我行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ETC信用卡的广大教职工可以享受7重福利：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宋体" w:hAnsi="宋体" w:eastAsia="宋体"/>
          <w:b/>
          <w:color w:val="FF0000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1、</w:t>
      </w:r>
      <w:r>
        <w:rPr>
          <w:rFonts w:hint="eastAsia" w:ascii="宋体" w:hAnsi="宋体" w:eastAsia="宋体"/>
          <w:b/>
          <w:sz w:val="24"/>
          <w:szCs w:val="24"/>
        </w:rPr>
        <w:t>感恩礼：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免费</w:t>
      </w:r>
      <w:r>
        <w:rPr>
          <w:rFonts w:hint="eastAsia" w:ascii="宋体" w:hAnsi="宋体" w:eastAsia="宋体"/>
          <w:b/>
          <w:color w:val="FF0000"/>
          <w:sz w:val="24"/>
          <w:szCs w:val="24"/>
          <w:lang w:eastAsia="zh-CN"/>
        </w:rPr>
        <w:t>赠送</w:t>
      </w:r>
      <w:r>
        <w:rPr>
          <w:rFonts w:hint="eastAsia" w:ascii="宋体" w:hAnsi="宋体" w:eastAsia="宋体"/>
          <w:sz w:val="24"/>
          <w:szCs w:val="24"/>
        </w:rPr>
        <w:t>价值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28</w:t>
      </w:r>
      <w:r>
        <w:rPr>
          <w:rFonts w:ascii="宋体" w:hAnsi="宋体" w:eastAsia="宋体"/>
          <w:b/>
          <w:color w:val="FF0000"/>
          <w:sz w:val="24"/>
          <w:szCs w:val="24"/>
        </w:rPr>
        <w:t>0元的ETC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电子标签</w:t>
      </w:r>
      <w:r>
        <w:rPr>
          <w:rFonts w:ascii="宋体" w:hAnsi="宋体" w:eastAsia="宋体"/>
          <w:b/>
          <w:color w:val="FF0000"/>
          <w:sz w:val="24"/>
          <w:szCs w:val="24"/>
        </w:rPr>
        <w:t>,</w:t>
      </w:r>
      <w:r>
        <w:rPr>
          <w:rFonts w:ascii="宋体" w:hAnsi="宋体" w:eastAsia="宋体"/>
          <w:b w:val="0"/>
          <w:bCs/>
          <w:color w:val="auto"/>
          <w:sz w:val="24"/>
          <w:szCs w:val="24"/>
        </w:rPr>
        <w:t>高速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</w:rPr>
        <w:t>通行费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8.8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折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；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2、专属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礼</w:t>
      </w:r>
      <w:r>
        <w:rPr>
          <w:rFonts w:hint="eastAsia" w:ascii="宋体" w:hAnsi="宋体" w:eastAsia="宋体"/>
          <w:b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办理中石化易充值业务，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次月5%-12%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  <w:t>加油金返还；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3、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尊享</w:t>
      </w:r>
      <w:r>
        <w:rPr>
          <w:rFonts w:hint="eastAsia" w:ascii="宋体" w:hAnsi="宋体" w:eastAsia="宋体"/>
          <w:b/>
          <w:sz w:val="24"/>
          <w:szCs w:val="24"/>
        </w:rPr>
        <w:t>礼：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0</w:t>
      </w:r>
      <w:r>
        <w:rPr>
          <w:rFonts w:ascii="宋体" w:hAnsi="宋体" w:eastAsia="宋体"/>
          <w:b/>
          <w:color w:val="FF0000"/>
          <w:sz w:val="24"/>
          <w:szCs w:val="24"/>
        </w:rPr>
        <w:t>元洗车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，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0元代驾/汽车美容，</w:t>
      </w:r>
      <w:r>
        <w:rPr>
          <w:rFonts w:hint="eastAsia" w:ascii="宋体" w:hAnsi="宋体" w:eastAsia="宋体"/>
          <w:sz w:val="24"/>
          <w:szCs w:val="24"/>
        </w:rPr>
        <w:t>一卡在手，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南京</w:t>
      </w:r>
      <w:r>
        <w:rPr>
          <w:rFonts w:hint="eastAsia" w:ascii="宋体" w:hAnsi="宋体" w:eastAsia="宋体"/>
          <w:sz w:val="24"/>
          <w:szCs w:val="24"/>
        </w:rPr>
        <w:t>我有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/>
          <w:b/>
          <w:sz w:val="24"/>
          <w:szCs w:val="24"/>
        </w:rPr>
        <w:t>消费礼：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9元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观影；苏宁小店满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10元立减5元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；面包新语、新华书店、小杨生煎满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30元立减15元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，苏宁红孩子满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100元立减30元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，孩子王满</w:t>
      </w:r>
      <w:r>
        <w:rPr>
          <w:rFonts w:hint="eastAsia" w:ascii="宋体" w:hAnsi="宋体" w:eastAsia="宋体"/>
          <w:b/>
          <w:color w:val="FF0000"/>
          <w:sz w:val="24"/>
          <w:szCs w:val="24"/>
          <w:lang w:val="en-US" w:eastAsia="zh-CN"/>
        </w:rPr>
        <w:t>200元立减50元</w:t>
      </w:r>
      <w:r>
        <w:rPr>
          <w:rFonts w:hint="eastAsia" w:ascii="宋体" w:hAnsi="宋体" w:eastAsia="宋体"/>
          <w:b/>
          <w:color w:val="auto"/>
          <w:sz w:val="24"/>
          <w:szCs w:val="24"/>
          <w:lang w:val="en-US" w:eastAsia="zh-CN"/>
        </w:rPr>
        <w:t>。</w:t>
      </w: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、填单礼：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活动现场填单</w:t>
      </w:r>
      <w:r>
        <w:rPr>
          <w:rFonts w:hint="eastAsia" w:ascii="宋体" w:hAnsi="宋体" w:eastAsia="宋体"/>
          <w:b/>
          <w:color w:val="800000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即可</w:t>
      </w:r>
      <w:r>
        <w:rPr>
          <w:rFonts w:hint="eastAsia" w:ascii="宋体" w:hAnsi="宋体" w:eastAsia="宋体"/>
          <w:sz w:val="24"/>
          <w:szCs w:val="24"/>
          <w:lang w:eastAsia="zh-CN"/>
        </w:rPr>
        <w:t>赠送精美礼品一份；</w:t>
      </w: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6、发卡礼：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新客发卡激活后，最高可享受</w:t>
      </w:r>
      <w:r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积分（可兑星巴克券等好礼)；</w:t>
      </w: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兑换</w:t>
      </w:r>
      <w:r>
        <w:rPr>
          <w:rFonts w:hint="eastAsia" w:ascii="宋体" w:hAnsi="宋体" w:eastAsia="宋体"/>
          <w:b/>
          <w:sz w:val="24"/>
          <w:szCs w:val="24"/>
        </w:rPr>
        <w:t>礼：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eastAsia="zh-CN"/>
        </w:rPr>
        <w:t>消费积分兑换家用电器，户外活动等</w:t>
      </w:r>
      <w:r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  <w:t>1000多种礼品。</w:t>
      </w: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kern w:val="2"/>
          <w:sz w:val="28"/>
          <w:szCs w:val="28"/>
          <w:lang w:val="en-US" w:eastAsia="zh-CN" w:bidi="ar-SA"/>
        </w:rPr>
        <w:pict>
          <v:shape id="图片 4" o:spid="_x0000_s1027" type="#_x0000_t75" style="position:absolute;left:0;margin-left:309.95pt;margin-top:32.3pt;height:110.2pt;width:94pt;mso-wrap-distance-left:9pt;mso-wrap-distance-right:9pt;rotation:0f;z-index:-251657216;" o:ole="f" fillcolor="#FFFFFF" filled="f" o:preferrelative="t" stroked="f" coordorigin="0,0" coordsize="21600,21600" wrapcoords="21592 -2 0 0 0 21600 21592 21602 8 21602 21600 21600 21600 0 8 -2 21592 -2">
            <v:fill on="f" color2="#FFFFFF" focus="0%"/>
            <v:imagedata cropright="1994f" cropbottom="10968f" gain="65536f" blacklevel="0f" gamma="0" o:title="QQ截图20190618225946" r:id="rId8"/>
            <o:lock v:ext="edit" position="f" selection="f" grouping="f" rotation="f" cropping="f" text="f" aspectratio="t"/>
            <w10:wrap type="tight"/>
          </v:shape>
        </w:pict>
      </w: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2020年1月1日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，全国高速将取消90%人工收费，上高速只能走ETC通道。邮储银行免费上门办理ETC，全年最高可帮您节省</w:t>
      </w:r>
      <w:r>
        <w:rPr>
          <w:rFonts w:hint="eastAsia" w:ascii="宋体" w:hAnsi="宋体" w:eastAsia="宋体"/>
          <w:b/>
          <w:bCs/>
          <w:color w:val="FF0000"/>
          <w:sz w:val="28"/>
          <w:szCs w:val="28"/>
          <w:lang w:val="en-US" w:eastAsia="zh-CN"/>
        </w:rPr>
        <w:t>2640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元。</w:t>
      </w:r>
    </w:p>
    <w:p>
      <w:pPr>
        <w:pStyle w:val="6"/>
        <w:spacing w:line="360" w:lineRule="auto"/>
        <w:ind w:firstLine="482"/>
        <w:jc w:val="lef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1"/>
        </w:numPr>
        <w:spacing w:line="360" w:lineRule="auto"/>
        <w:ind w:firstLine="482"/>
        <w:jc w:val="left"/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4"/>
          <w:lang w:val="en-US" w:eastAsia="zh-CN"/>
        </w:rPr>
        <w:t>“白领贷”纯信用贷：5.22%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      1、贷款额度”20万到50万左右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      2、贷款期限：有效期3年</w:t>
      </w:r>
    </w:p>
    <w:p>
      <w:pPr>
        <w:pStyle w:val="6"/>
        <w:numPr>
          <w:numId w:val="0"/>
        </w:numPr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 xml:space="preserve">        3、贷款利率：年化5.22%</w:t>
      </w:r>
    </w:p>
    <w:p>
      <w:pPr>
        <w:pStyle w:val="6"/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心动不如行动，超值优惠等你来享。后期更多福利更不容错过。请携带好</w:t>
      </w:r>
      <w:r>
        <w:rPr>
          <w:rFonts w:hint="eastAsia" w:ascii="宋体" w:hAnsi="宋体" w:eastAsia="宋体"/>
          <w:b/>
          <w:bCs/>
          <w:color w:val="C00000"/>
          <w:sz w:val="24"/>
          <w:szCs w:val="24"/>
        </w:rPr>
        <w:t>身份证、行驶证</w:t>
      </w:r>
      <w:r>
        <w:rPr>
          <w:rFonts w:hint="eastAsia" w:ascii="宋体" w:hAnsi="宋体" w:eastAsia="宋体"/>
          <w:b/>
          <w:bCs/>
          <w:sz w:val="24"/>
          <w:szCs w:val="24"/>
        </w:rPr>
        <w:t>以方便参与。</w:t>
      </w:r>
    </w:p>
    <w:p>
      <w:pPr>
        <w:pStyle w:val="6"/>
        <w:spacing w:line="360" w:lineRule="auto"/>
        <w:jc w:val="left"/>
        <w:rPr>
          <w:rFonts w:hint="eastAsia" w:ascii="宋体" w:hAnsi="宋体" w:eastAsia="宋体"/>
          <w:b/>
          <w:bCs/>
          <w:sz w:val="24"/>
          <w:szCs w:val="24"/>
        </w:rPr>
      </w:pPr>
      <w:bookmarkStart w:id="1" w:name="_GoBack"/>
      <w:bookmarkEnd w:id="1"/>
    </w:p>
    <w:p>
      <w:pPr>
        <w:spacing w:line="360" w:lineRule="auto"/>
        <w:ind w:firstLine="420" w:firstLineChars="200"/>
        <w:jc w:val="center"/>
        <w:rPr>
          <w:rFonts w:ascii="楷体" w:hAnsi="楷体" w:eastAsia="楷体"/>
          <w:color w:val="800000"/>
          <w:szCs w:val="21"/>
        </w:rPr>
      </w:pPr>
      <w:r>
        <w:rPr>
          <w:rFonts w:ascii="楷体" w:hAnsi="楷体" w:eastAsia="楷体" w:cs="Times New Roman"/>
          <w:color w:val="800000"/>
          <w:kern w:val="2"/>
          <w:sz w:val="21"/>
          <w:szCs w:val="21"/>
          <w:lang w:val="en-US" w:eastAsia="zh-CN" w:bidi="ar-SA"/>
        </w:rPr>
        <w:pict>
          <v:shape id="图片 6" o:spid="_x0000_s1028" type="#_x0000_t75" style="height:140.3pt;width:415.2pt;rotation:0f;" o:ole="f" fillcolor="#FFFFFF" filled="f" o:preferrelative="t" stroked="f" coordorigin="0,0" coordsize="21600,21600">
            <v:fill on="f" color2="#FFFFFF" focus="0%"/>
            <v:imagedata gain="65536f" blacklevel="0f" gamma="0" o:title="IMG_20190618_231810" r:id="rId9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4" w:type="default"/>
      <w:footerReference r:id="rId5" w:type="default"/>
      <w:pgSz w:w="11906" w:h="16838"/>
      <w:pgMar w:top="1134" w:right="1800" w:bottom="567" w:left="1134" w:header="510" w:footer="0" w:gutter="0"/>
      <w:paperSrc w:first="0" w:oth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hint="eastAsia" w:eastAsia="等线"/>
        <w:lang w:val="en-US" w:eastAsia="zh-CN"/>
      </w:rPr>
    </w:pPr>
    <w:r>
      <w:rPr>
        <w:rFonts w:hint="eastAsia"/>
        <w:lang w:val="en-US" w:eastAsia="zh-CN"/>
      </w:rPr>
      <w:t>活动详情请咨询现场工作人员</w:t>
    </w:r>
  </w:p>
  <w:p>
    <w:pPr>
      <w:pStyle w:val="2"/>
      <w:jc w:val="center"/>
    </w:pP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hint="eastAsia" w:eastAsia="等线"/>
        <w:lang w:eastAsia="zh-CN"/>
      </w:rPr>
    </w:pPr>
    <w:bookmarkStart w:id="0" w:name="_Hlk514334789"/>
    <w:bookmarkEnd w:id="0"/>
  </w:p>
  <w:p>
    <w:pPr>
      <w:pStyle w:val="3"/>
      <w:jc w:val="left"/>
      <w:rPr>
        <w:rFonts w:hint="eastAsia" w:eastAsia="等线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60869977">
    <w:nsid w:val="5D08FC59"/>
    <w:multiLevelType w:val="singleLevel"/>
    <w:tmpl w:val="5D08FC59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608699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批注框文本 Char Char"/>
    <w:basedOn w:val="1"/>
    <w:link w:val="9"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</w:style>
  <w:style w:type="character" w:customStyle="1" w:styleId="7">
    <w:name w:val="页脚 Char"/>
    <w:link w:val="2"/>
    <w:semiHidden/>
    <w:uiPriority w:val="0"/>
    <w:rPr>
      <w:sz w:val="18"/>
      <w:szCs w:val="18"/>
    </w:rPr>
  </w:style>
  <w:style w:type="character" w:customStyle="1" w:styleId="8">
    <w:name w:val="页眉 Char"/>
    <w:link w:val="3"/>
    <w:semiHidden/>
    <w:uiPriority w:val="0"/>
    <w:rPr>
      <w:sz w:val="18"/>
      <w:szCs w:val="18"/>
    </w:rPr>
  </w:style>
  <w:style w:type="character" w:customStyle="1" w:styleId="9">
    <w:name w:val="批注框文本 Char Char Char"/>
    <w:basedOn w:val="4"/>
    <w:link w:val="5"/>
    <w:semiHidden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1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理士电源V2</Template>
  <Company>hbyc</Company>
  <Pages>1</Pages>
  <Words>104</Words>
  <Characters>596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2019-04-01T19:41:00Z</dcterms:created>
  <dc:creator>qzuser</dc:creator>
  <cp:lastModifiedBy>zym</cp:lastModifiedBy>
  <cp:lastPrinted>2018-12-25T22:39:00Z</cp:lastPrinted>
  <dcterms:modified xsi:type="dcterms:W3CDTF">2019-06-18T15:19:01Z</dcterms:modified>
  <dc:title>qzuser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